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E82B" w14:textId="5FF4F7ED"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 xml:space="preserve">                                    Ş</w:t>
      </w:r>
      <w:r w:rsidRPr="00DB51DF">
        <w:rPr>
          <w:rFonts w:ascii="Arial" w:hAnsi="Arial" w:cs="Arial"/>
          <w:sz w:val="20"/>
          <w:szCs w:val="20"/>
        </w:rPr>
        <w:t>EHZADELER BELEDİYESİ 5 KISIM GIDA MALZEMESİ ALIM İŞİ</w:t>
      </w:r>
    </w:p>
    <w:p w14:paraId="367AAE78" w14:textId="77777777" w:rsidR="00DB51DF" w:rsidRPr="00DB51DF" w:rsidRDefault="00DB51DF" w:rsidP="00DB51DF">
      <w:pPr>
        <w:spacing w:after="0" w:line="240" w:lineRule="auto"/>
        <w:rPr>
          <w:rFonts w:ascii="Arial" w:hAnsi="Arial" w:cs="Arial"/>
          <w:sz w:val="20"/>
          <w:szCs w:val="20"/>
        </w:rPr>
      </w:pPr>
    </w:p>
    <w:p w14:paraId="1B83F183" w14:textId="67788AB7" w:rsidR="00DB51DF" w:rsidRPr="00DB51DF" w:rsidRDefault="00263502" w:rsidP="00DB51DF">
      <w:pPr>
        <w:spacing w:after="0" w:line="240" w:lineRule="auto"/>
        <w:rPr>
          <w:rFonts w:ascii="Arial" w:hAnsi="Arial" w:cs="Arial"/>
          <w:sz w:val="20"/>
          <w:szCs w:val="20"/>
        </w:rPr>
      </w:pPr>
      <w:r>
        <w:rPr>
          <w:rFonts w:ascii="Arial" w:hAnsi="Arial" w:cs="Arial"/>
          <w:sz w:val="20"/>
          <w:szCs w:val="20"/>
        </w:rPr>
        <w:t xml:space="preserve">     </w:t>
      </w:r>
      <w:r w:rsidR="00DB51DF" w:rsidRPr="00DB51DF">
        <w:rPr>
          <w:rFonts w:ascii="Arial" w:hAnsi="Arial" w:cs="Arial"/>
          <w:sz w:val="20"/>
          <w:szCs w:val="20"/>
        </w:rPr>
        <w:t xml:space="preserve">ŞEHZADELER BELEDİYESİ 5 KISIM GIDA MALZEMESİ ALIM İŞİ mal alımı 4734 sayılı </w:t>
      </w:r>
      <w:proofErr w:type="gramStart"/>
      <w:r w:rsidR="00DB51DF" w:rsidRPr="00DB51DF">
        <w:rPr>
          <w:rFonts w:ascii="Arial" w:hAnsi="Arial" w:cs="Arial"/>
          <w:sz w:val="20"/>
          <w:szCs w:val="20"/>
        </w:rPr>
        <w:t>Kamu İhale Kanununun</w:t>
      </w:r>
      <w:proofErr w:type="gramEnd"/>
      <w:r w:rsidR="00DB51DF" w:rsidRPr="00DB51DF">
        <w:rPr>
          <w:rFonts w:ascii="Arial" w:hAnsi="Arial" w:cs="Arial"/>
          <w:sz w:val="20"/>
          <w:szCs w:val="20"/>
        </w:rPr>
        <w:t xml:space="preserve"> 19 uncu maddesine göre açık ihale usulü ile ihale edilecektir.</w:t>
      </w:r>
    </w:p>
    <w:p w14:paraId="2FD4DFBE"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 xml:space="preserve"> İhaleye ilişkin ayrıntılı bilgiler aşağıda yer almaktadır:</w:t>
      </w:r>
    </w:p>
    <w:p w14:paraId="14985BDC"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İhale Kayıt Numarası (İKN)</w:t>
      </w:r>
      <w:r w:rsidRPr="00DB51DF">
        <w:rPr>
          <w:rFonts w:ascii="Arial" w:hAnsi="Arial" w:cs="Arial"/>
          <w:sz w:val="20"/>
          <w:szCs w:val="20"/>
        </w:rPr>
        <w:tab/>
        <w:t>:</w:t>
      </w:r>
      <w:r w:rsidRPr="00DB51DF">
        <w:rPr>
          <w:rFonts w:ascii="Arial" w:hAnsi="Arial" w:cs="Arial"/>
          <w:sz w:val="20"/>
          <w:szCs w:val="20"/>
        </w:rPr>
        <w:tab/>
        <w:t>2026/370053</w:t>
      </w:r>
    </w:p>
    <w:p w14:paraId="3408C69D"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 İdarenin</w:t>
      </w:r>
    </w:p>
    <w:p w14:paraId="4FB837A5"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1.1. Adı</w:t>
      </w:r>
      <w:r w:rsidRPr="00DB51DF">
        <w:rPr>
          <w:rFonts w:ascii="Arial" w:hAnsi="Arial" w:cs="Arial"/>
          <w:sz w:val="20"/>
          <w:szCs w:val="20"/>
        </w:rPr>
        <w:tab/>
        <w:t>:</w:t>
      </w:r>
      <w:r w:rsidRPr="00DB51DF">
        <w:rPr>
          <w:rFonts w:ascii="Arial" w:hAnsi="Arial" w:cs="Arial"/>
          <w:sz w:val="20"/>
          <w:szCs w:val="20"/>
        </w:rPr>
        <w:tab/>
        <w:t>ŞEHZADELER BELEDİYESİ KÜLTÜR VE SOSYAL İŞLER MÜDÜRLĞÜ</w:t>
      </w:r>
    </w:p>
    <w:p w14:paraId="693BA123"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1.2. Adresi</w:t>
      </w:r>
      <w:r w:rsidRPr="00DB51DF">
        <w:rPr>
          <w:rFonts w:ascii="Arial" w:hAnsi="Arial" w:cs="Arial"/>
          <w:sz w:val="20"/>
          <w:szCs w:val="20"/>
        </w:rPr>
        <w:tab/>
        <w:t>:</w:t>
      </w:r>
      <w:r w:rsidRPr="00DB51DF">
        <w:rPr>
          <w:rFonts w:ascii="Arial" w:hAnsi="Arial" w:cs="Arial"/>
          <w:sz w:val="20"/>
          <w:szCs w:val="20"/>
        </w:rPr>
        <w:tab/>
        <w:t>1.ANAFARTALAR MAH. ERGEN. CAD. NO:2 ŞEHZADELER/MANİSA</w:t>
      </w:r>
    </w:p>
    <w:p w14:paraId="2FA1A0A5"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1.3. Telefon numarası</w:t>
      </w:r>
      <w:r w:rsidRPr="00DB51DF">
        <w:rPr>
          <w:rFonts w:ascii="Arial" w:hAnsi="Arial" w:cs="Arial"/>
          <w:sz w:val="20"/>
          <w:szCs w:val="20"/>
        </w:rPr>
        <w:tab/>
        <w:t>:</w:t>
      </w:r>
      <w:r w:rsidRPr="00DB51DF">
        <w:rPr>
          <w:rFonts w:ascii="Arial" w:hAnsi="Arial" w:cs="Arial"/>
          <w:sz w:val="20"/>
          <w:szCs w:val="20"/>
        </w:rPr>
        <w:tab/>
        <w:t>02362501100</w:t>
      </w:r>
    </w:p>
    <w:p w14:paraId="22C40730" w14:textId="7939D285"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1.4. İhale dokümanının görülebileceği ve indirilebileceği internet sayfası</w:t>
      </w:r>
      <w:r w:rsidRPr="00DB51DF">
        <w:rPr>
          <w:rFonts w:ascii="Arial" w:hAnsi="Arial" w:cs="Arial"/>
          <w:sz w:val="20"/>
          <w:szCs w:val="20"/>
        </w:rPr>
        <w:tab/>
        <w:t>:</w:t>
      </w:r>
      <w:r w:rsidRPr="00DB51DF">
        <w:rPr>
          <w:rFonts w:ascii="Arial" w:hAnsi="Arial" w:cs="Arial"/>
          <w:sz w:val="20"/>
          <w:szCs w:val="20"/>
        </w:rPr>
        <w:tab/>
        <w:t>https://ekap.kik.gov.tr/EKAP/</w:t>
      </w:r>
    </w:p>
    <w:p w14:paraId="55547562"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2- İhalenin</w:t>
      </w:r>
    </w:p>
    <w:p w14:paraId="24280C3E"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2.1. Tarih ve Saati</w:t>
      </w:r>
      <w:r w:rsidRPr="00DB51DF">
        <w:rPr>
          <w:rFonts w:ascii="Arial" w:hAnsi="Arial" w:cs="Arial"/>
          <w:sz w:val="20"/>
          <w:szCs w:val="20"/>
        </w:rPr>
        <w:tab/>
        <w:t>:</w:t>
      </w:r>
      <w:r w:rsidRPr="00DB51DF">
        <w:rPr>
          <w:rFonts w:ascii="Arial" w:hAnsi="Arial" w:cs="Arial"/>
          <w:sz w:val="20"/>
          <w:szCs w:val="20"/>
        </w:rPr>
        <w:tab/>
        <w:t>03.04.</w:t>
      </w:r>
      <w:proofErr w:type="gramStart"/>
      <w:r w:rsidRPr="00DB51DF">
        <w:rPr>
          <w:rFonts w:ascii="Arial" w:hAnsi="Arial" w:cs="Arial"/>
          <w:sz w:val="20"/>
          <w:szCs w:val="20"/>
        </w:rPr>
        <w:t>2026 -</w:t>
      </w:r>
      <w:proofErr w:type="gramEnd"/>
      <w:r w:rsidRPr="00DB51DF">
        <w:rPr>
          <w:rFonts w:ascii="Arial" w:hAnsi="Arial" w:cs="Arial"/>
          <w:sz w:val="20"/>
          <w:szCs w:val="20"/>
        </w:rPr>
        <w:t xml:space="preserve"> 10:00</w:t>
      </w:r>
    </w:p>
    <w:p w14:paraId="1EE319FA" w14:textId="2653D5B2"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2.2. Yapılacağı (e-tekliflerin açılacağı) adres</w:t>
      </w:r>
      <w:r w:rsidRPr="00DB51DF">
        <w:rPr>
          <w:rFonts w:ascii="Arial" w:hAnsi="Arial" w:cs="Arial"/>
          <w:sz w:val="20"/>
          <w:szCs w:val="20"/>
        </w:rPr>
        <w:tab/>
        <w:t>:</w:t>
      </w:r>
      <w:r w:rsidRPr="00DB51DF">
        <w:rPr>
          <w:rFonts w:ascii="Arial" w:hAnsi="Arial" w:cs="Arial"/>
          <w:sz w:val="20"/>
          <w:szCs w:val="20"/>
        </w:rPr>
        <w:tab/>
        <w:t>1. Anafartalar Mah. Ergen Cad. No:2 Kat :2 Belediye Encümen Toplantı Salonu Şehzadeler/MANİSA</w:t>
      </w:r>
    </w:p>
    <w:p w14:paraId="09683CAD"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3- İhale konusu mal alımının</w:t>
      </w:r>
    </w:p>
    <w:p w14:paraId="7EEC7CCE"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3.1. Adı</w:t>
      </w:r>
      <w:r w:rsidRPr="00DB51DF">
        <w:rPr>
          <w:rFonts w:ascii="Arial" w:hAnsi="Arial" w:cs="Arial"/>
          <w:sz w:val="20"/>
          <w:szCs w:val="20"/>
        </w:rPr>
        <w:tab/>
        <w:t>:</w:t>
      </w:r>
      <w:r w:rsidRPr="00DB51DF">
        <w:rPr>
          <w:rFonts w:ascii="Arial" w:hAnsi="Arial" w:cs="Arial"/>
          <w:sz w:val="20"/>
          <w:szCs w:val="20"/>
        </w:rPr>
        <w:tab/>
        <w:t>ŞEHZADELER BELEDİYESİ 5 KISIM GIDA MALZEMESİ ALIM İŞİ</w:t>
      </w:r>
    </w:p>
    <w:p w14:paraId="517CE15F"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3.2. Niteliği, türü ve miktarı</w:t>
      </w:r>
      <w:r w:rsidRPr="00DB51DF">
        <w:rPr>
          <w:rFonts w:ascii="Arial" w:hAnsi="Arial" w:cs="Arial"/>
          <w:sz w:val="20"/>
          <w:szCs w:val="20"/>
        </w:rPr>
        <w:tab/>
        <w:t>:</w:t>
      </w:r>
      <w:r w:rsidRPr="00DB51DF">
        <w:rPr>
          <w:rFonts w:ascii="Arial" w:hAnsi="Arial" w:cs="Arial"/>
          <w:sz w:val="20"/>
          <w:szCs w:val="20"/>
        </w:rPr>
        <w:tab/>
      </w:r>
    </w:p>
    <w:p w14:paraId="3EDEE123"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 xml:space="preserve">1. Kısım-Et </w:t>
      </w:r>
      <w:proofErr w:type="gramStart"/>
      <w:r w:rsidRPr="00DB51DF">
        <w:rPr>
          <w:rFonts w:ascii="Arial" w:hAnsi="Arial" w:cs="Arial"/>
          <w:sz w:val="20"/>
          <w:szCs w:val="20"/>
        </w:rPr>
        <w:t>Ürünleri :</w:t>
      </w:r>
      <w:proofErr w:type="gramEnd"/>
      <w:r w:rsidRPr="00DB51DF">
        <w:rPr>
          <w:rFonts w:ascii="Arial" w:hAnsi="Arial" w:cs="Arial"/>
          <w:sz w:val="20"/>
          <w:szCs w:val="20"/>
        </w:rPr>
        <w:t xml:space="preserve"> 2 Kalem, 2. Kısım-Unlu </w:t>
      </w:r>
      <w:proofErr w:type="gramStart"/>
      <w:r w:rsidRPr="00DB51DF">
        <w:rPr>
          <w:rFonts w:ascii="Arial" w:hAnsi="Arial" w:cs="Arial"/>
          <w:sz w:val="20"/>
          <w:szCs w:val="20"/>
        </w:rPr>
        <w:t>Gıdalar :</w:t>
      </w:r>
      <w:proofErr w:type="gramEnd"/>
      <w:r w:rsidRPr="00DB51DF">
        <w:rPr>
          <w:rFonts w:ascii="Arial" w:hAnsi="Arial" w:cs="Arial"/>
          <w:sz w:val="20"/>
          <w:szCs w:val="20"/>
        </w:rPr>
        <w:t xml:space="preserve"> 4 Kalem, 3. Kısım-Kuru Gıda, </w:t>
      </w:r>
      <w:proofErr w:type="gramStart"/>
      <w:r w:rsidRPr="00DB51DF">
        <w:rPr>
          <w:rFonts w:ascii="Arial" w:hAnsi="Arial" w:cs="Arial"/>
          <w:sz w:val="20"/>
          <w:szCs w:val="20"/>
        </w:rPr>
        <w:t>Yiyecek -</w:t>
      </w:r>
      <w:proofErr w:type="gramEnd"/>
      <w:r w:rsidRPr="00DB51DF">
        <w:rPr>
          <w:rFonts w:ascii="Arial" w:hAnsi="Arial" w:cs="Arial"/>
          <w:sz w:val="20"/>
          <w:szCs w:val="20"/>
        </w:rPr>
        <w:t xml:space="preserve"> İçecek Ürünleri: 41 Kalem, 4. Kısım-Sebze- Meyve Ürünleri: 17 Kalem, 5. Kısım-Mandıra Ürünleri :12 Kalem Toplamda 76 Kalem Mal Alımı İşi</w:t>
      </w:r>
    </w:p>
    <w:p w14:paraId="076FDD93"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 xml:space="preserve">Ayrıntılı bilgiye </w:t>
      </w:r>
      <w:proofErr w:type="spellStart"/>
      <w:r w:rsidRPr="00DB51DF">
        <w:rPr>
          <w:rFonts w:ascii="Arial" w:hAnsi="Arial" w:cs="Arial"/>
          <w:sz w:val="20"/>
          <w:szCs w:val="20"/>
        </w:rPr>
        <w:t>EKAP’ta</w:t>
      </w:r>
      <w:proofErr w:type="spellEnd"/>
      <w:r w:rsidRPr="00DB51DF">
        <w:rPr>
          <w:rFonts w:ascii="Arial" w:hAnsi="Arial" w:cs="Arial"/>
          <w:sz w:val="20"/>
          <w:szCs w:val="20"/>
        </w:rPr>
        <w:t xml:space="preserve"> yer alan ihale dokümanı içinde bulunan idari şartnameden ulaşılabilir.</w:t>
      </w:r>
    </w:p>
    <w:p w14:paraId="69940C6B"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3.3. Yapılacağı/teslim edileceği yer</w:t>
      </w:r>
      <w:r w:rsidRPr="00DB51DF">
        <w:rPr>
          <w:rFonts w:ascii="Arial" w:hAnsi="Arial" w:cs="Arial"/>
          <w:sz w:val="20"/>
          <w:szCs w:val="20"/>
        </w:rPr>
        <w:tab/>
        <w:t>:</w:t>
      </w:r>
      <w:r w:rsidRPr="00DB51DF">
        <w:rPr>
          <w:rFonts w:ascii="Arial" w:hAnsi="Arial" w:cs="Arial"/>
          <w:sz w:val="20"/>
          <w:szCs w:val="20"/>
        </w:rPr>
        <w:tab/>
        <w:t>Şehzadeler Belediyesi Aşevi Ambarı</w:t>
      </w:r>
    </w:p>
    <w:p w14:paraId="6FAD51AA"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3.4. Süresi/teslim tarihi</w:t>
      </w:r>
      <w:r w:rsidRPr="00DB51DF">
        <w:rPr>
          <w:rFonts w:ascii="Arial" w:hAnsi="Arial" w:cs="Arial"/>
          <w:sz w:val="20"/>
          <w:szCs w:val="20"/>
        </w:rPr>
        <w:tab/>
        <w:t>:</w:t>
      </w:r>
      <w:r w:rsidRPr="00DB51DF">
        <w:rPr>
          <w:rFonts w:ascii="Arial" w:hAnsi="Arial" w:cs="Arial"/>
          <w:sz w:val="20"/>
          <w:szCs w:val="20"/>
        </w:rPr>
        <w:tab/>
        <w:t xml:space="preserve">*Gıda Malzemeleri; 31/12/2026 tarihine kadar peyder pey ve idarenin vereceği listelere göre yükleniciler tarafından hazırlanacak ve teslime hazır hale getirilecektir. Et ürünleri yüklenici tarafından soğuk hava zincirini devam ettirecek araçlarla Şehzadeler Belediyesi </w:t>
      </w:r>
      <w:proofErr w:type="spellStart"/>
      <w:r w:rsidRPr="00DB51DF">
        <w:rPr>
          <w:rFonts w:ascii="Arial" w:hAnsi="Arial" w:cs="Arial"/>
          <w:sz w:val="20"/>
          <w:szCs w:val="20"/>
        </w:rPr>
        <w:t>Aşevi’ne</w:t>
      </w:r>
      <w:proofErr w:type="spellEnd"/>
      <w:r w:rsidRPr="00DB51DF">
        <w:rPr>
          <w:rFonts w:ascii="Arial" w:hAnsi="Arial" w:cs="Arial"/>
          <w:sz w:val="20"/>
          <w:szCs w:val="20"/>
        </w:rPr>
        <w:t xml:space="preserve"> teslim edilecektir. Diğer ürünler idare tarafından </w:t>
      </w:r>
      <w:proofErr w:type="gramStart"/>
      <w:r w:rsidRPr="00DB51DF">
        <w:rPr>
          <w:rFonts w:ascii="Arial" w:hAnsi="Arial" w:cs="Arial"/>
          <w:sz w:val="20"/>
          <w:szCs w:val="20"/>
        </w:rPr>
        <w:t>yazılı(</w:t>
      </w:r>
      <w:proofErr w:type="gramEnd"/>
      <w:r w:rsidRPr="00DB51DF">
        <w:rPr>
          <w:rFonts w:ascii="Arial" w:hAnsi="Arial" w:cs="Arial"/>
          <w:sz w:val="20"/>
          <w:szCs w:val="20"/>
        </w:rPr>
        <w:t xml:space="preserve">sipariş fişi, mail </w:t>
      </w:r>
      <w:proofErr w:type="spellStart"/>
      <w:r w:rsidRPr="00DB51DF">
        <w:rPr>
          <w:rFonts w:ascii="Arial" w:hAnsi="Arial" w:cs="Arial"/>
          <w:sz w:val="20"/>
          <w:szCs w:val="20"/>
        </w:rPr>
        <w:t>v.s</w:t>
      </w:r>
      <w:proofErr w:type="spellEnd"/>
      <w:r w:rsidRPr="00DB51DF">
        <w:rPr>
          <w:rFonts w:ascii="Arial" w:hAnsi="Arial" w:cs="Arial"/>
          <w:sz w:val="20"/>
          <w:szCs w:val="20"/>
        </w:rPr>
        <w:t xml:space="preserve">.) veya </w:t>
      </w:r>
      <w:proofErr w:type="gramStart"/>
      <w:r w:rsidRPr="00DB51DF">
        <w:rPr>
          <w:rFonts w:ascii="Arial" w:hAnsi="Arial" w:cs="Arial"/>
          <w:sz w:val="20"/>
          <w:szCs w:val="20"/>
        </w:rPr>
        <w:t>sözlü(</w:t>
      </w:r>
      <w:proofErr w:type="gramEnd"/>
      <w:r w:rsidRPr="00DB51DF">
        <w:rPr>
          <w:rFonts w:ascii="Arial" w:hAnsi="Arial" w:cs="Arial"/>
          <w:sz w:val="20"/>
          <w:szCs w:val="20"/>
        </w:rPr>
        <w:t xml:space="preserve">telefon, mesaj </w:t>
      </w:r>
      <w:proofErr w:type="spellStart"/>
      <w:proofErr w:type="gramStart"/>
      <w:r w:rsidRPr="00DB51DF">
        <w:rPr>
          <w:rFonts w:ascii="Arial" w:hAnsi="Arial" w:cs="Arial"/>
          <w:sz w:val="20"/>
          <w:szCs w:val="20"/>
        </w:rPr>
        <w:t>v.s</w:t>
      </w:r>
      <w:proofErr w:type="spellEnd"/>
      <w:r w:rsidRPr="00DB51DF">
        <w:rPr>
          <w:rFonts w:ascii="Arial" w:hAnsi="Arial" w:cs="Arial"/>
          <w:sz w:val="20"/>
          <w:szCs w:val="20"/>
        </w:rPr>
        <w:t>.)olarak</w:t>
      </w:r>
      <w:proofErr w:type="gramEnd"/>
      <w:r w:rsidRPr="00DB51DF">
        <w:rPr>
          <w:rFonts w:ascii="Arial" w:hAnsi="Arial" w:cs="Arial"/>
          <w:sz w:val="20"/>
          <w:szCs w:val="20"/>
        </w:rPr>
        <w:t xml:space="preserve"> sipariş verildikten sonra en geç </w:t>
      </w:r>
      <w:proofErr w:type="gramStart"/>
      <w:r w:rsidRPr="00DB51DF">
        <w:rPr>
          <w:rFonts w:ascii="Arial" w:hAnsi="Arial" w:cs="Arial"/>
          <w:sz w:val="20"/>
          <w:szCs w:val="20"/>
        </w:rPr>
        <w:t>bir(</w:t>
      </w:r>
      <w:proofErr w:type="gramEnd"/>
      <w:r w:rsidRPr="00DB51DF">
        <w:rPr>
          <w:rFonts w:ascii="Arial" w:hAnsi="Arial" w:cs="Arial"/>
          <w:sz w:val="20"/>
          <w:szCs w:val="20"/>
        </w:rPr>
        <w:t xml:space="preserve">1) gün </w:t>
      </w:r>
      <w:proofErr w:type="gramStart"/>
      <w:r w:rsidRPr="00DB51DF">
        <w:rPr>
          <w:rFonts w:ascii="Arial" w:hAnsi="Arial" w:cs="Arial"/>
          <w:sz w:val="20"/>
          <w:szCs w:val="20"/>
        </w:rPr>
        <w:t>içerisinde(</w:t>
      </w:r>
      <w:proofErr w:type="gramEnd"/>
      <w:r w:rsidRPr="00DB51DF">
        <w:rPr>
          <w:rFonts w:ascii="Arial" w:hAnsi="Arial" w:cs="Arial"/>
          <w:sz w:val="20"/>
          <w:szCs w:val="20"/>
        </w:rPr>
        <w:t xml:space="preserve">24 saat) teslimat makbuzu/tutanak/irsaliye veya fiş ile imza karşılığı idare tarafından belirlenen yere veya personele teslim edilecektir. *Yüklenici elinde bulunmayan malzemeleri 1(bir) gün içerisinde temin edip; idareye teslim etmek zorundadır. Teslim edilen malların bedelleri, aylık olarak muayene kabul işlemlerinin yapılması ve </w:t>
      </w:r>
      <w:proofErr w:type="spellStart"/>
      <w:r w:rsidRPr="00DB51DF">
        <w:rPr>
          <w:rFonts w:ascii="Arial" w:hAnsi="Arial" w:cs="Arial"/>
          <w:sz w:val="20"/>
          <w:szCs w:val="20"/>
        </w:rPr>
        <w:t>hakediş</w:t>
      </w:r>
      <w:proofErr w:type="spellEnd"/>
      <w:r w:rsidRPr="00DB51DF">
        <w:rPr>
          <w:rFonts w:ascii="Arial" w:hAnsi="Arial" w:cs="Arial"/>
          <w:sz w:val="20"/>
          <w:szCs w:val="20"/>
        </w:rPr>
        <w:t xml:space="preserve"> raporu düzenlenmesi sonucunda fatura kesilecektir.</w:t>
      </w:r>
    </w:p>
    <w:p w14:paraId="3F87CE2F" w14:textId="53D82E71"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3.5. İşe başlama tarihi</w:t>
      </w:r>
      <w:r w:rsidRPr="00DB51DF">
        <w:rPr>
          <w:rFonts w:ascii="Arial" w:hAnsi="Arial" w:cs="Arial"/>
          <w:sz w:val="20"/>
          <w:szCs w:val="20"/>
        </w:rPr>
        <w:tab/>
        <w:t>:</w:t>
      </w:r>
      <w:r w:rsidRPr="00DB51DF">
        <w:rPr>
          <w:rFonts w:ascii="Arial" w:hAnsi="Arial" w:cs="Arial"/>
          <w:sz w:val="20"/>
          <w:szCs w:val="20"/>
        </w:rPr>
        <w:tab/>
        <w:t>Sözleşme imzalanmasını takip eden gün çerisinde</w:t>
      </w:r>
    </w:p>
    <w:p w14:paraId="57FDC853"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 Katılım ve yeterlik kriterleri:</w:t>
      </w:r>
    </w:p>
    <w:p w14:paraId="3DFAFD88"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4.1. Katılım ve yeterlik kriterlerine ilişkin istekliler tarafından e-teklif kapsamında sunulması gereken bilgi ve belgeler ile fiyat dışı unsurlara ilişkin bilgi ve belgelere aşağıda yer verilmiştir:</w:t>
      </w:r>
    </w:p>
    <w:p w14:paraId="60DD1B07"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4.1.1. Teklif mektubu.</w:t>
      </w:r>
    </w:p>
    <w:p w14:paraId="1D62C678"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4.1.2. Teklif vermeye yetkili olunduğunu gösteren bilgi ve belgeler:</w:t>
      </w:r>
    </w:p>
    <w:p w14:paraId="7164A4C9"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 xml:space="preserve">4.1.2.1. Tüzel kişilerde; isteklilerin yönetimindeki görevliler ile ilgisine göre, ortaklar ve ortaklık oranlarına (halka arz edilen hisseler </w:t>
      </w:r>
      <w:proofErr w:type="gramStart"/>
      <w:r w:rsidRPr="00DB51DF">
        <w:rPr>
          <w:rFonts w:ascii="Arial" w:hAnsi="Arial" w:cs="Arial"/>
          <w:sz w:val="20"/>
          <w:szCs w:val="20"/>
        </w:rPr>
        <w:t>hariç)/</w:t>
      </w:r>
      <w:proofErr w:type="gramEnd"/>
      <w:r w:rsidRPr="00DB51DF">
        <w:rPr>
          <w:rFonts w:ascii="Arial" w:hAnsi="Arial" w:cs="Arial"/>
          <w:sz w:val="20"/>
          <w:szCs w:val="20"/>
        </w:rPr>
        <w:t>üyelerine/kurucularına ilişkin bilgi ve belgeler.</w:t>
      </w:r>
    </w:p>
    <w:p w14:paraId="3D129FE4"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4.1.2.2. Vekâleten ihaleye katılma halinde vekile ilişkin bilgi ve belgeler.</w:t>
      </w:r>
    </w:p>
    <w:p w14:paraId="0E8CC4D3"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4.1.3. Geçici teminat.</w:t>
      </w:r>
    </w:p>
    <w:p w14:paraId="496781B5"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4.1.4 İsteklinin iş ortaklığı olması halinde iş ortaklığı beyannamesi.</w:t>
      </w:r>
    </w:p>
    <w:p w14:paraId="22E7D94B"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4.1.5. Yerli malı teklif edenler lehine fiyat avantajından yararlanmak isteyen istekliler tarafından sunulacak yerli malı belgesi</w:t>
      </w:r>
    </w:p>
    <w:p w14:paraId="3387D23C"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4.2. Ekonomik ve mali yeterliğe ilişkin bilgi ve belgeler ile bunların taşıması gereken kriterler:</w:t>
      </w:r>
    </w:p>
    <w:p w14:paraId="1A5E73DF" w14:textId="277A7BBF"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Ekonomik ve mali yeterliğe ilişkin bilgi, belge veya kriter belirtilmemiştir.</w:t>
      </w:r>
    </w:p>
    <w:p w14:paraId="348FF214"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4.3. Mesleki ve teknik yeterliğe ilişkin bilgi ve belgeler ile bunların taşıması gereken kriterler:</w:t>
      </w:r>
    </w:p>
    <w:p w14:paraId="1146A85C" w14:textId="7777777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4.3.1 İhale konusu işin ya da malın satış faaliyetinin yerine getirilebilmesi için ilgili mevzuat gereğince sicil, izin, ruhsat, faaliyet belgesi vb. belgeler:</w:t>
      </w:r>
    </w:p>
    <w:p w14:paraId="6ED14ABD" w14:textId="4FBDDF5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İşletme Kayıt veya İşletme Onay Belgesi</w:t>
      </w:r>
    </w:p>
    <w:p w14:paraId="53E7FB59" w14:textId="20EA07EF"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5- Ekonomik açıdan en avantajlı teklif sadece fiyat esasına göre belirlenecektir.</w:t>
      </w:r>
    </w:p>
    <w:p w14:paraId="402CF80A" w14:textId="4D3F227B"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6- İhaleye sadece yerli istekliler katılabilecektir.</w:t>
      </w:r>
    </w:p>
    <w:p w14:paraId="2BBBE59E" w14:textId="0A1AAD8A"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7- İhaleye teklif verecek olanların, EKAP hesabına giriş yaparak ihale dokümanını indirmeleri zorunludur.</w:t>
      </w:r>
    </w:p>
    <w:p w14:paraId="4B5360F9" w14:textId="3C804D5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8-Teklifler, EKAP üzerinden teklif mektubu ile ihaleye katılım belgesi ve diğer ekler kullanılarak hazırlanacak ve e-imza ile imzalanarak ihale tarih ve saatine kadar EKAP üzerinden gönderilecektir.</w:t>
      </w:r>
    </w:p>
    <w:p w14:paraId="03D2C0E4" w14:textId="78EF2605"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490C7F58" w14:textId="09929358"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10- Bu ihalede, kısmı teklif verilebilir.</w:t>
      </w:r>
    </w:p>
    <w:p w14:paraId="255640B6" w14:textId="572B3E74"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11- İstekliler teklif ettikleri bedelin %3’ünden az olmamak üzere kendi belirleyecekleri tutarda geçici teminat vereceklerdir.</w:t>
      </w:r>
    </w:p>
    <w:p w14:paraId="28602DD2" w14:textId="3107DDC7"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12- Bu ihalede elektronik eksiltme yapılmayacaktır.</w:t>
      </w:r>
    </w:p>
    <w:p w14:paraId="52598D98" w14:textId="15D3FBE1"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13- Verilen tekliflerin geçerlilik süresi, ihale tarihinden itibaren 120 (</w:t>
      </w:r>
      <w:proofErr w:type="spellStart"/>
      <w:r w:rsidRPr="00DB51DF">
        <w:rPr>
          <w:rFonts w:ascii="Arial" w:hAnsi="Arial" w:cs="Arial"/>
          <w:sz w:val="20"/>
          <w:szCs w:val="20"/>
        </w:rPr>
        <w:t>YüzYirmi</w:t>
      </w:r>
      <w:proofErr w:type="spellEnd"/>
      <w:r w:rsidRPr="00DB51DF">
        <w:rPr>
          <w:rFonts w:ascii="Arial" w:hAnsi="Arial" w:cs="Arial"/>
          <w:sz w:val="20"/>
          <w:szCs w:val="20"/>
        </w:rPr>
        <w:t>) takvim günüdür.</w:t>
      </w:r>
    </w:p>
    <w:p w14:paraId="3D0F57ED" w14:textId="00729F63" w:rsidR="00DB51DF" w:rsidRPr="00DB51DF" w:rsidRDefault="00DB51DF" w:rsidP="00DB51DF">
      <w:pPr>
        <w:spacing w:after="0" w:line="240" w:lineRule="auto"/>
        <w:rPr>
          <w:rFonts w:ascii="Arial" w:hAnsi="Arial" w:cs="Arial"/>
          <w:sz w:val="20"/>
          <w:szCs w:val="20"/>
        </w:rPr>
      </w:pPr>
      <w:r w:rsidRPr="00DB51DF">
        <w:rPr>
          <w:rFonts w:ascii="Arial" w:hAnsi="Arial" w:cs="Arial"/>
          <w:sz w:val="20"/>
          <w:szCs w:val="20"/>
        </w:rPr>
        <w:t>14- Konsorsiyum olarak ihaleye teklif verilemez.</w:t>
      </w:r>
    </w:p>
    <w:p w14:paraId="59B72F7C" w14:textId="422DDD27" w:rsidR="00506167" w:rsidRPr="00DB51DF" w:rsidRDefault="00DB51DF" w:rsidP="00DB51DF">
      <w:pPr>
        <w:spacing w:after="0" w:line="240" w:lineRule="auto"/>
        <w:rPr>
          <w:rFonts w:ascii="Arial" w:hAnsi="Arial" w:cs="Arial"/>
          <w:sz w:val="20"/>
          <w:szCs w:val="20"/>
        </w:rPr>
      </w:pPr>
      <w:r w:rsidRPr="00DB51DF">
        <w:rPr>
          <w:rFonts w:ascii="Arial" w:hAnsi="Arial" w:cs="Arial"/>
          <w:sz w:val="20"/>
          <w:szCs w:val="20"/>
        </w:rPr>
        <w:t xml:space="preserve">15- Diğer </w:t>
      </w:r>
      <w:proofErr w:type="spellStart"/>
      <w:proofErr w:type="gramStart"/>
      <w:r w:rsidRPr="00DB51DF">
        <w:rPr>
          <w:rFonts w:ascii="Arial" w:hAnsi="Arial" w:cs="Arial"/>
          <w:sz w:val="20"/>
          <w:szCs w:val="20"/>
        </w:rPr>
        <w:t>hususlar:Teklif</w:t>
      </w:r>
      <w:proofErr w:type="spellEnd"/>
      <w:proofErr w:type="gramEnd"/>
      <w:r w:rsidRPr="00DB51DF">
        <w:rPr>
          <w:rFonts w:ascii="Arial" w:hAnsi="Arial" w:cs="Arial"/>
          <w:sz w:val="20"/>
          <w:szCs w:val="20"/>
        </w:rPr>
        <w:t xml:space="preserve"> fiyatı ihale komisyonu tarafından aşırı düşük olarak tespit edilen isteklilerden Kanunun 38 inci maddesine göre açıklama istenecektir.</w:t>
      </w:r>
    </w:p>
    <w:sectPr w:rsidR="00506167" w:rsidRPr="00DB51DF" w:rsidSect="00DB51DF">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7C"/>
    <w:rsid w:val="00263502"/>
    <w:rsid w:val="00506167"/>
    <w:rsid w:val="006023B3"/>
    <w:rsid w:val="0087182E"/>
    <w:rsid w:val="00A45F7C"/>
    <w:rsid w:val="00CE2042"/>
    <w:rsid w:val="00DB5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27F5"/>
  <w15:chartTrackingRefBased/>
  <w15:docId w15:val="{6C9858D0-A9F2-4D28-AD51-DD8B0AE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45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45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45F7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45F7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45F7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45F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5F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5F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5F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5F7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45F7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45F7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45F7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45F7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45F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5F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5F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5F7C"/>
    <w:rPr>
      <w:rFonts w:eastAsiaTheme="majorEastAsia" w:cstheme="majorBidi"/>
      <w:color w:val="272727" w:themeColor="text1" w:themeTint="D8"/>
    </w:rPr>
  </w:style>
  <w:style w:type="paragraph" w:styleId="KonuBal">
    <w:name w:val="Title"/>
    <w:basedOn w:val="Normal"/>
    <w:next w:val="Normal"/>
    <w:link w:val="KonuBalChar"/>
    <w:uiPriority w:val="10"/>
    <w:qFormat/>
    <w:rsid w:val="00A45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5F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5F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5F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5F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5F7C"/>
    <w:rPr>
      <w:i/>
      <w:iCs/>
      <w:color w:val="404040" w:themeColor="text1" w:themeTint="BF"/>
    </w:rPr>
  </w:style>
  <w:style w:type="paragraph" w:styleId="ListeParagraf">
    <w:name w:val="List Paragraph"/>
    <w:basedOn w:val="Normal"/>
    <w:uiPriority w:val="34"/>
    <w:qFormat/>
    <w:rsid w:val="00A45F7C"/>
    <w:pPr>
      <w:ind w:left="720"/>
      <w:contextualSpacing/>
    </w:pPr>
  </w:style>
  <w:style w:type="character" w:styleId="GlVurgulama">
    <w:name w:val="Intense Emphasis"/>
    <w:basedOn w:val="VarsaylanParagrafYazTipi"/>
    <w:uiPriority w:val="21"/>
    <w:qFormat/>
    <w:rsid w:val="00A45F7C"/>
    <w:rPr>
      <w:i/>
      <w:iCs/>
      <w:color w:val="2F5496" w:themeColor="accent1" w:themeShade="BF"/>
    </w:rPr>
  </w:style>
  <w:style w:type="paragraph" w:styleId="GlAlnt">
    <w:name w:val="Intense Quote"/>
    <w:basedOn w:val="Normal"/>
    <w:next w:val="Normal"/>
    <w:link w:val="GlAlntChar"/>
    <w:uiPriority w:val="30"/>
    <w:qFormat/>
    <w:rsid w:val="00A45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45F7C"/>
    <w:rPr>
      <w:i/>
      <w:iCs/>
      <w:color w:val="2F5496" w:themeColor="accent1" w:themeShade="BF"/>
    </w:rPr>
  </w:style>
  <w:style w:type="character" w:styleId="GlBavuru">
    <w:name w:val="Intense Reference"/>
    <w:basedOn w:val="VarsaylanParagrafYazTipi"/>
    <w:uiPriority w:val="32"/>
    <w:qFormat/>
    <w:rsid w:val="00A45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UÇAR</dc:creator>
  <cp:keywords/>
  <dc:description/>
  <cp:lastModifiedBy>Ozlem UÇAR</cp:lastModifiedBy>
  <cp:revision>3</cp:revision>
  <dcterms:created xsi:type="dcterms:W3CDTF">2026-03-04T12:26:00Z</dcterms:created>
  <dcterms:modified xsi:type="dcterms:W3CDTF">2026-03-04T12:29:00Z</dcterms:modified>
</cp:coreProperties>
</file>